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Commercial Pool Pump &amp; Chemical Room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Chemical Storage &amp; Handling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incompatible chemicals (e.g., Sodium hypochlorite and Muriatic acid) stored separately with adequate physical barriers?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chemical containers clearly labeled with the chemical name, hazard warnings, and first aid instructions?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readily accessible chemical spill kit available, complete with appropriate PPE and absorbent materials?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chemical storage area secured to prevent unauthorized access?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current inventory of all chemicals stored on-site maintained and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written procedures for safe chemical handling and mixing readily available and followed?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chemicals stored at the recommended temperature to prevent degradation or hazardous reactions?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empty chemical containers properly disposed of according to local regulations and manufacturer's instructions?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chemical deliveries inspected for damage and leaks before acceptance?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secondary containment provided for all liquid chemical storage containers to prevent spills from reaching the environment?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Ventilation &amp; Air Quality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ventilation system operating correctly and providing adequate air exchange to prevent the buildup of toxic chloramine gas?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ventilation system regularly maintained, including filter replacement and duct cleaning?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air quality periodically monitored to ensure chloramine gas levels are within acceptable limits?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exhaust fans functioning properly and free from obstructions?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air intakes located away from potential sources of chemical fumes or exhaust?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gas-powered equipment is used, is a carbon monoxide detector installed and functioning properly?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ventilation system alarms tested regularly to ensure proper function?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local exhaust ventilation used during chemical mixing or transfer to capture fumes at the source?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documentation of ventilation system inspections, maintenance, and repairs?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an emergency override to maximize ventilation in case of a chemical release?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PPE (e.g., chemical-resistant gloves, eye protection, face shield, apron) readily available and in good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PPE items inspected for damage (tears, punctures, deterioration) before each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PPE properly fitted to each employee to ensure adequate protection?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eyewash station readily accessible (within 10 seconds reach) and unobstructed?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eyewash station tested weekly to ensure proper function and water flow?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safety shower readily accessible and unobstructed?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safety shower tested annually to ensure proper function and water flow?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employees been trained on the proper use, maintenance, and storage of PPE?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PPE items cleaned and sanitized after each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respiratory protection is required, is a respiratory protection program in place, including fit testing and medical evaluations?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Pump &amp; Equipment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pumps and piping inspected for leaks and corrosion?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moving parts of pumps and equipment properly guarded to prevent accidental contact?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electrical connections and wiring in good condition and properly grounded?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maintenance records for all pumps and equipment up-to-date and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chemical feeder pumps calibrated regularly to ensure accurate chemical dosing?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emergency shutdown switch readily accessible and clearly labeled?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pressure relief valves functioning properly and set to the correct pressure?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vibration monitoring performed on pumps to detect potential mechanical issues?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pipes adequately supported to prevent stress and leaks?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backflow prevention devices installed and functioning properly to prevent contamination of the water supply?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water quality monitored regularly to ensure proper chemical balance and disinfection?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Housekeeping &amp; Site Conditions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floors clean, dry, and free from slip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lighting provided throughout the pump and chemical room?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aisles and walkways clear and unobstructed?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exits clearly marked and unobstructed?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safety signage posted, including hazard warnings, emergency contact information, and PPE requirements?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pest control program in place to prevent infestations?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waste containers properly labeled and emptied regularly?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fire extinguisher readily accessible and inspected regularly?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employees been trained on the proper use of fire extinguishers?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well-stocked first-aid kit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regular housekeeping schedule in place and followed?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Commercial Pool Pump &amp; Chemical Room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