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Sewer Bypass Pumping Setup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HDPE Fusion Welds &amp; Piping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all HDPE fusion welds for complete bead formation and absence of cracks or voids. (ASTM F2620)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newly fused HDPE joints have passed the required pressure test (typically 1.5 times operating pressure for 2 hours). Document test results.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HDPE pipe supports are spaced according to the manufacturer's recommendations (typically 8-10 feet for larger diameter pipe) to prevent sagging and stress on joints.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that the bypass piping is adequately anchored to prevent movement due to hydraulic forces, especially at bends and connections.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pipe joints and connections for leaks. Address any leaks immediately to prevent spills and environmental contamination.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proper bedding (sand or gravel) under the HDPE pipe to prevent damage from rocks or uneven surfaces. (AWWA M55)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HDPE fusion machine is calibrated per manufacturer's specifications and calibration records are available.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all bypass piping is clearly labeled with flow direction and contents (e.g., 'Raw Sewage Bypass').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if the bypass piping is adequately protected from vehicular traffic or other potential damage sources (e.g., barriers, signage).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for adequate expansion loops or flexible couplings to accommodate thermal expansion and contraction of the HDPE pipe.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Bypass Pump Operation &amp; Monitoring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and record the suction lift of each bypass pump. Ensure it is within the pump manufacturer's recommended limits to prevent cavitation.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and record the discharge pressure of each bypass pump. Note any significant fluctuations that could indicate a problem.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and record the flow rate of each bypass pump. Compare to the required flow rate to ensure adequate bypass capacity.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each bypass pump has adequate secondary containment (e.g., lined berm) to contain any spills or leaks.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fuel level of each bypass pump and ensure an adequate supply for continuous operation. Document fuel levels.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oil level of each bypass pump and add oil as needed. Document oil levels.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Listen for unusual noises or vibrations from each bypass pump. Investigate and correct any issues promptly.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test the automatic start/stop function of the bypass pumps to ensure proper operation in case of power failure or high-level alarm.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pump suction screen for debris buildup and clean as needed to prevent pump cavitation and reduced flow.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Record the operating hours of each pump daily. Use this data for preventative maintenance scheduling.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area around the pump discharge for erosion or washouts. Implement erosion control measures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Manhole Entry &amp; Confined Space Procedures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valid confined space entry permit is in place before any manhole entry. (OSHA 1910.146)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atmosphere in the manhole for oxygen levels (19.5-23.5%), flammable gases (less than 10% LEL), and toxic gases (H2S, CO) before entry and continuously during occupancy. (OSHA 1910.146)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the manhole is adequately ventilated with a blower to remove hazardous atmospheres. (OSHA 1910.146)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 trained attendant is stationed outside the manhole to monitor entrants and provide assistance if needed. (OSHA 1910.146)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appropriate rescue equipment (harness, lifeline, retrieval device) is available and in good working order at the manhole entry point. (OSHA 1910.146)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fall protection measures (e.g., manhole guardrail, safety net) are in place to prevent falls into the manhole. (OSHA 1926.501)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 clear communication system (e.g., two-way radio) between the entrant and the attendant. (OSHA 1910.146)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Provide adequate lighting at the manhole entry point and inside the manhole. (OSHA 1910.146)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the manhole is properly barricaded to prevent unauthorized access. (OSHA 1926.200)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gas monitor used for atmospheric testing is calibrated and bump tested daily. (Manufacturer Specs)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Lockout/Tagout procedures for any equipment that could pose a hazard to entrants (e.g., upstream pumps). (OSHA 1910.147)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 &amp; General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a clean and organized work area to prevent trips, slips, and falls. (OSHA 1926.25)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erosion control measures to prevent soil erosion and sedimentation of waterways. (EPA Regulations)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 traffic control plan to protect workers from vehicular traffic. (MUTCD)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Provide adequate lighting for all work areas, especially during nighttime operations. (OSHA 1926.56)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site-specific emergency response plan with all personnel. (OSHA 1910.38)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 first-aid kit is readily available and adequately stocked. (ANSI Z308.1)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fire extinguishers are readily accessible and inspected monthly. (NFPA 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 reliable communication system (e.g., two-way radios, cell phones) for all personnel.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Implement security measures to prevent unauthorized access to the site.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Monitor weather conditions and adjust work activities as needed to ensure safety.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Sewer Bypass Pumping Setup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