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Risk Assessment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HSE five-step process (UK) and ISO 31000 (international). Adaptable to US OSHA General Duty Clause and other jurisdictions.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Assessment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Workplace / site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Assessor name and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Area / activity being assessed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Step 1: Identify hazards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Hazard description (what could cause harm)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Hazard type (physical, chemical, biological, ergonomic, psychosocial)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Step 2: Decide who might be harmed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Who is at risk (employees, contractors, visitors, vulnerable groups)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How they are at risk (exposure route, duration, frequency)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Step 3: Evaluate risks and decide precautions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Existing controls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Likelihood rating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 rating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rating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Further controls needed (elimination, substitution, engineering, administrative, PPE)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Step 4: Record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Summary of significant findings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Actions assigned to specific persons with due dates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Step 5: Review and update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date (at least annually or after significant change)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Changes since last assessment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Assessor signature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UK HSE – Five steps to risk assessment</w:t>
      </w:r>
    </w:p>
    <w:p>
      <w:pPr>
        <w:spacing w:after="60"/>
      </w:pPr>
      <w:r>
        <w:rPr>
          <w:sz w:val="18"/>
          <w:szCs w:val="18"/>
        </w:rPr>
        <w:t xml:space="preserve">Management of Health and Safety at Work Regulations 1999, Reg 3</w:t>
      </w:r>
    </w:p>
    <w:p>
      <w:pPr>
        <w:spacing w:after="60"/>
      </w:pPr>
      <w:r>
        <w:rPr>
          <w:sz w:val="18"/>
          <w:szCs w:val="18"/>
        </w:rPr>
        <w:t xml:space="preserve">ISO 31000:2018 Risk management - Guidelines (2018)</w:t>
      </w:r>
    </w:p>
    <w:p>
      <w:pPr>
        <w:spacing w:after="60"/>
      </w:pPr>
      <w:r>
        <w:rPr>
          <w:sz w:val="18"/>
          <w:szCs w:val="18"/>
        </w:rPr>
        <w:t xml:space="preserve">OSHA – Recommended Practices for Safety and Health Programs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