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Laser Cutter &amp; Plasma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Laser Enclosure &amp; Interlock System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laser enclosure is intact and free from damage (holes, cracks) that could allow beam escape.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safety interlocks on access doors and panels. Ensure laser shuts down immediately upon opening. (BS EN 60825-1)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emergency stop buttons are functional and easily accessible at all operator stations. (OSHA 1910.147)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warning labels for legibility and proper placement on the laser enclosure.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viewing windows for damage (scratches, cracks) and ensure they provide adequate laser radiation protection. (BS EN 60825-1)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laser beam path for any obstructions or reflective surfaces that could cause unintended beam redirection.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electrical connections are secure and properly grounded to prevent electrical shock hazards.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laser cooling system (if applicable) for leaks and proper operation to prevent overheating.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laser control software is functioning correctly and prevents unauthorized operation or parameter changes.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laser system key is secured and only accessible to authorized personnel.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Fume Extraction System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airflow indicator on the fume extraction system shows adequate suction during laser/plasma operation. (ACGIH Industrial Ventilation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fume extraction filters for clogging or damage. Replace filters according to manufacturer's recommendations.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fume extraction ductwork for leaks, corrosion, or blockages. (SMACNA Guidelines)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fume extraction exhaust is located away from air intakes and occupied areas. (ACGIH Industrial Ventilation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fume extraction fan is operating smoothly and without excessive noise or vibration.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fume capture hood is properly positioned to effectively capture fumes generated during cutting. (ACGIH Industrial Ventilation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grounding continuity of the fume extraction system to prevent static electricity buildup and potential fire hazards. (NFPA 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fume extraction system maintenance log to ensure regular inspections and maintenance are performed.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and clean or replace pre-filters on the fume extraction system to extend the life of the main filters.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the differential pressure across the filters to determine when filter replacement is necessary.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Cutting Bed &amp; Fire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cutting bed is free from combustible materials (scrap metal, paper, oil) that could ignite during laser/plasma operation. (NFPA 51B)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fire suppression system (if installed) is functional and properly charged. (NFPA 13)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suitable fire extinguisher (Class ABC or D) is readily accessible near the laser/plasma cutting area.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fire extinguisher to ensure it is fully charged and has been inspected within the last year.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water table, verify the water level is adequate to submerge cut parts and prevent sparks.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slag and dross are regularly removed from the cutting bed to prevent buildup and potential fire hazards.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oxygen assist gas, check for leaks in the oxygen supply lines and connections. (CGA G-4)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nitrogen assist gas, check for leaks in the nitrogen supply lines and connections. (CGA P-1)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workpiece is properly grounded with a grounding clamp to prevent stray currents and potential fire hazards. (NFPA 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material being cut is compatible with the laser/plasma system and does not produce hazardous byproducts. (SDS Review)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appropriate laser protective eyewear is available and in good condition (no scratches or damage) for the specific laser wavelength.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laser eyewear is certified and labeled with the correct optical density (OD) for the laser in use.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face shield is worn in addition to laser eyewear to protect against sparks and debris. (OSHA 1910.133)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appropriate gloves are worn to protect against burns and cuts from handling materials. (OSHA 1910.138)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fire-resistant apron is worn to protect clothing from sparks and molten metal.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properly fitted respirator is worn if fume extraction is inadequate or when cutting materials that produce hazardous fumes.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hearing protection is available and used if noise levels exceed permissible exposure limits. (OSHA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safety shoes are worn to protect feet from falling objects and sharp materials. (OSHA 1910.136)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operators have been trained on the proper use and maintenance of required PPE.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PPE for damage and ensure it is properly stored when not in use.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Standard Operating Procedures (SOPs) for the laser/plasma cutter are readily available and up-to-date.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operators have received documented training on laser/plasma safety, operation, and emergency procedures.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logs to ensure regular maintenance and inspections are performed on the laser/plasma system.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Safety Data Sheets (SDS) for all materials being cut are readily available and reviewed by operators. (OSHA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risk assessment has been conducted for the laser/plasma cutting process and control measures are implemented.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an emergency plan is in place and all operators are familiar with emergency procedures.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 designated Laser Safety Officer (LSO) is responsible for overseeing laser safety and compliance. (ANSI Z136.1)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ensure a permit-to-work system is in place for high-risk laser/plasma cutting operations.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equipment manuals are available and easily accessible for reference. (Manufacturer's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system is in place for reporting and investigating incidents and near misses.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Laser Cutter &amp; Plasma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