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Home Safety Checklist - Residential Hazard &amp; Fire Safety Check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Fire Alarm &amp; Detection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Smoke alarms installed on every level of the home, outside each sleeping area, and inside each bedroom, as required by NFPA 71.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Each smoke alarm is within its 10-year service life (check the manufacture date on the back). Replace any unit older than 10 years.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Press the test button on every smoke alarm. The alarm should sound clearly. Replace any unit that does not activate.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Carbon monoxide (CO) alarms installed on every level of the home, outside each sleeping area, as required by NFPA 1.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Press the test button on every CO alarm. The alarm should sound. Replace any unit that does not activate or is past its service life.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Battery-powered alarms have fresh batteries. Replace batteries at least twice a year and whenever the low-battery chirp sounds.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Electrical Safety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electrical service panel cover is in place, undamaged, and not obstructed. Keep at least 36 inches of clear working space in front of the panel.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Every circuit breaker is labeled so you can identify what it controls. Unlabeled breakers make it hard to isolate a circuit safely.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GFCI (ground-fault circuit interrupter) outlets are installed in kitchens, bathrooms, garages, basements, and outdoors. Test the GFCI button; the outlet should cut power.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AFCI (arc-fault circuit interrupter) protection is present on bedroom and living-area circuits, as required by the National Electrical Code for most residential wiring.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Extension cords and appliance cords are not cut, frayed, or overloaded. Do not use damaged cords. Replace any cord with exposed wiring.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Portable space heaters are at least 3 feet away from curtains, bedding, furniture, and other combustibles. Heaters are turned off when leaving the room or going to sleep.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Gas &amp; Water Heaters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gas odor near the gas meter, furnace, water heater, or gas appliances. If you smell gas, leave the home and call the gas company or 911 from outside.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gas shutoff valve is accessible, labeled, and in the ON position when the appliance is in use. Know where it is before you need it.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water heater temperature and pressure (T&amp;P) relief valve is not capped, blocked, or painted over. The discharge pipe runs to a safe location (floor drain or within 6 feet of a floor).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water heater is within its expected service life (typically 8-12 years for a tank unit). Older units are more likely to leak or fail.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Water, Drainage &amp; Mold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active leaks at faucets, shower valves, toilet bases, water heater connections, or under sinks. Fix drips promptly to prevent water damage and mold.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Ground around the foundation slopes away from the house so rainwater does not collect against the walls. Check for standing water after heavy rain.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visible mold, water stains, or musty odor in bathrooms, kitchens, basements, or around windows. Persistent moisture is a mold risk.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Crawlspace or basement is dry and ventilated. Check for condensation on pipes, joists, or foundation walls, which indicates a moisture problem.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Falls &amp; Physical Hazards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Stair handrails are secure and continuous on at least one side of every flight. Check that rails do not wobble when you apply pressure.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Carpet on stairs is not curled, loose, or worn through. Loose stair carpet is a trip and fall hazard, especially for children and older adults.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Bathtubs and shower floors have non-slip surfaces or mats. Check that mats are clean, not mildewed, and do not shift when wet.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Walking surfaces in hallways, kitchens, and entryways are clear of clutter, cords, and loose rugs. Rugs that must stay in place should have a non-slip pad.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Lighting is adequate in hallways, stairways, kitchens, and bathrooms. Replace burnt-out bulbs. Consider motion-sensor lights for nighttime paths.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Fire Escape &amp; Preparedness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Every bedroom has at least two ways to exit (a door and a window that opens). Windows are not painted shut or blocked by furniture.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 written or posted fire escape plan exists for the household. Every occupant knows the two exit routes from each room and the meeting point outside.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 rated fire extinguisher (at least 2A:10B:C) is available in the kitchen or near the stove. The pin is in place, the gauge is in the green, and the unit is within its service life.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Smoke alarms are tested monthly (press the test button) and batteries are replaced at least twice a year. This is a household habit, not a one-time task.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Safety Checklist - Residential Hazard &amp; Fire Safety Check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