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High-Rise Facade Cleaning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Davit Arm and Anchor Point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davit arm certified by a qualified engineer within the last 12 months? (Review certification documentation)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Perform a visual inspection of the davit arm for any signs of corrosion, cracks, or deformation.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davit arm's load rating is sufficient for the intended load, including personnel, equipment, and a safety factor of at least 5:1.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davit arm's mounting points for secure attachment to the building structure. Check for loose bolts, damaged welds, or compromised structural integrity.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anchor point certified by a qualified engineer within the last 12 months? (Review certification documentation)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 visual inspection of the anchor point for any signs of corrosion, cracks, or deformation.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anchor point's load rating is sufficient for the intended load, including personnel, equipment, and a safety factor of at least 5:1.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anchor point is readily accessible and free from obstructions that could hinder its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davit arm rotates freely and smoothly without any binding or excessive force.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davit arm's locking mechanism to ensure it securely locks the arm in the desired position.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anchor point is located in a position that minimizes swing fall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anchor point is clearly labeled with its load rating and date of last inspection.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Rope Descent System (RDS)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working rope and safety line for cuts, abrasions, fraying, chemical damage, or excessive wear along their entire length.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rope diameter meets the manufacturer's specifications and is compatible with the descent control device.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rope terminations (knots, splices, swaged fittings) for proper construction and security.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the descent control device for proper function, smooth operation, and any signs of damage or wear.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backup device (e.g., rope grab) is properly installed and functions correctly, arresting a fall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carabiners for proper locking mechanism function, gate closure, and any signs of damage or deformation. Ensure they are auto-locking and double-locking.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full-body harness for cuts, abrasions, tears, or chemical damage. Verify proper fit and adjustment.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rope protectors are in place to prevent abrasion at edges and corners.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rope length is sufficient to reach the lowest intended work point with adequate slack.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proper rope management techniques are in place to prevent entanglement or snagging.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components of the RDS are compatible with each other and meet the manufacturer's specifications.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rope log to ensure the rope has not exceeded its service life or been subjected to any damaging events.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Public Protection Measures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barricades are in place to prevent pedestrian access to the work area below.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warning signs are prominently displayed to alert pedestrians of overhead work.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debris netting for proper installation and integrity to prevent falling objects from reaching the ground.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designated spotter is in place to monitor the work area and warn pedestrians of potential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tools and equipment are properly tethered to prevent them from falling.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clear communication protocols are in place between the workers and the spotter.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Define a clear drop zone and ensure all personnel are aware of its boundaries.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wind conditions and suspend operations if winds exceed safe limits (typically 25 mph).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weather forecast for any potential hazards (e.g., thunderstorms, high winds) and adjust work plans accordingly.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emergency plan is in place and all personnel are familiar with its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fully stocked first-aid kit is readily available on site.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pedestrian traffic flow and adjust barricades or spotter positioning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hard hats for cracks, dents, or other damage. Ensure they meet ANSI Z89.1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safety glasses or goggles are worn to protect against debris and chemical splashes. Ensure they meet ANSI Z87.1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appropriate gloves are worn to protect against cuts, abrasions, and chemical exposure. Check for tears or punctures.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workers are wearing slip-resistant footwear with ankle support. Check for worn soles or damaged uppers.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full-body harness for cuts, abrasions, tears, or chemical damage. Verify proper fit and adjustment.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lanyard for cuts, abrasions, or damage to the snap hooks. Ensure it is properly connected to the harness and anchor point.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tools are properly tethered to prevent them from falling. Check the tether for damage or wear.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workers are wearing appropriate clothing for the weather conditions (e.g., rain gear, thermal layers).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PPE is clean and properly maintained.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PPE fits properly and is comfortable for the worker.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all workers have been trained on the proper use and maintenance of their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required, ensure appropriate respiratory protection is worn and properly fitted. (e.g., for chemical cleaning).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Job Hazard Analysis (JHA) has been completed and reviewed with all workers.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rescue plan is in place and all workers are trained on its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competent person is designated on site to oversee the work and ensure safety compliance.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training records to ensure all workers are properly trained in fall protection, rope descent systems, and hazard communication.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equipment inspection logs to ensure all equipment has been inspected and is in good working order.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Material Safety Data Sheets (MSDS) are readily available for all chemicals used on site.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required permits (e.g., street closure permits) are obtained and displayed.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communication plan is in place to address emergencies and routine communication.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site-specific safety plan is in place and addresses the unique hazards of the location.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an emergency contact list is readily available with phone numbers for emergency services, supervisors, and building management.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daily safety briefing is conducted before work begins to review hazards and safety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equipment manuals are available on site for reference.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High-Rise Facade Cleaning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